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635" w:rsidRPr="00ED7A15" w:rsidRDefault="00ED7A15" w:rsidP="00ED7A15">
      <w:pPr>
        <w:jc w:val="both"/>
        <w:rPr>
          <w:sz w:val="28"/>
          <w:szCs w:val="28"/>
        </w:rPr>
      </w:pPr>
    </w:p>
    <w:p w:rsidR="00ED7A15" w:rsidRPr="00ED7A15" w:rsidRDefault="00ED7A15" w:rsidP="00ED7A15">
      <w:pPr>
        <w:jc w:val="both"/>
        <w:rPr>
          <w:b/>
          <w:sz w:val="28"/>
          <w:szCs w:val="28"/>
        </w:rPr>
      </w:pPr>
      <w:r w:rsidRPr="00ED7A15">
        <w:rPr>
          <w:b/>
          <w:sz w:val="28"/>
          <w:szCs w:val="28"/>
        </w:rPr>
        <w:t xml:space="preserve">Wheels of Opportunity: Avaada Foundation School Bus Services for Tribal Children in MP </w:t>
      </w:r>
    </w:p>
    <w:p w:rsidR="00ED7A15" w:rsidRDefault="00ED7A15" w:rsidP="00ED7A15">
      <w:pPr>
        <w:jc w:val="both"/>
        <w:rPr>
          <w:sz w:val="28"/>
          <w:szCs w:val="28"/>
        </w:rPr>
      </w:pPr>
    </w:p>
    <w:p w:rsidR="00ED7A15" w:rsidRDefault="00ED7A15" w:rsidP="00ED7A15">
      <w:pPr>
        <w:jc w:val="both"/>
        <w:rPr>
          <w:sz w:val="28"/>
          <w:szCs w:val="28"/>
        </w:rPr>
      </w:pPr>
      <w:r w:rsidRPr="00ED7A15">
        <w:rPr>
          <w:sz w:val="28"/>
          <w:szCs w:val="28"/>
        </w:rPr>
        <w:t>Avaada Foundation is proud to contribute to the educational development of tribal and remote communities by providing two 42-seater school buses in Madhya Pradesh. These buses serve a crucial role in ensuring that education is accessible to students who otherwise face significant barrier</w:t>
      </w:r>
      <w:r>
        <w:rPr>
          <w:sz w:val="28"/>
          <w:szCs w:val="28"/>
        </w:rPr>
        <w:t>.</w:t>
      </w:r>
      <w:r w:rsidRPr="00ED7A15">
        <w:rPr>
          <w:sz w:val="28"/>
          <w:szCs w:val="28"/>
        </w:rPr>
        <w:t xml:space="preserve"> </w:t>
      </w:r>
    </w:p>
    <w:p w:rsidR="00ED7A15" w:rsidRDefault="00ED7A15" w:rsidP="00ED7A15">
      <w:pPr>
        <w:jc w:val="both"/>
        <w:rPr>
          <w:sz w:val="28"/>
          <w:szCs w:val="28"/>
        </w:rPr>
      </w:pPr>
    </w:p>
    <w:p w:rsidR="00ED7A15" w:rsidRDefault="00ED7A15" w:rsidP="00ED7A15">
      <w:pPr>
        <w:jc w:val="both"/>
        <w:rPr>
          <w:sz w:val="28"/>
          <w:szCs w:val="28"/>
        </w:rPr>
      </w:pPr>
      <w:r w:rsidRPr="00ED7A15">
        <w:rPr>
          <w:sz w:val="28"/>
          <w:szCs w:val="28"/>
        </w:rPr>
        <w:t xml:space="preserve">● Betul District: 543 tribal students from 18 villages in </w:t>
      </w:r>
      <w:proofErr w:type="spellStart"/>
      <w:r w:rsidRPr="00ED7A15">
        <w:rPr>
          <w:sz w:val="28"/>
          <w:szCs w:val="28"/>
        </w:rPr>
        <w:t>Jamethi</w:t>
      </w:r>
      <w:proofErr w:type="spellEnd"/>
      <w:r w:rsidRPr="00ED7A15">
        <w:rPr>
          <w:sz w:val="28"/>
          <w:szCs w:val="28"/>
        </w:rPr>
        <w:t xml:space="preserve"> now have safe and reliable transportation to attend their primary and secondary schools. </w:t>
      </w:r>
    </w:p>
    <w:p w:rsidR="00ED7A15" w:rsidRDefault="00ED7A15" w:rsidP="00ED7A15">
      <w:pPr>
        <w:jc w:val="both"/>
        <w:rPr>
          <w:sz w:val="28"/>
          <w:szCs w:val="28"/>
        </w:rPr>
      </w:pPr>
      <w:r w:rsidRPr="00ED7A15">
        <w:rPr>
          <w:sz w:val="28"/>
          <w:szCs w:val="28"/>
        </w:rPr>
        <w:t xml:space="preserve">● Ujjain District: 550 boys and girls from Mahidpur can now regularly attend their primary and middle schools thanks to these services. </w:t>
      </w:r>
    </w:p>
    <w:p w:rsidR="00ED7A15" w:rsidRDefault="00ED7A15" w:rsidP="00ED7A15">
      <w:pPr>
        <w:jc w:val="both"/>
        <w:rPr>
          <w:sz w:val="28"/>
          <w:szCs w:val="28"/>
        </w:rPr>
      </w:pPr>
    </w:p>
    <w:p w:rsidR="00ED7A15" w:rsidRDefault="00ED7A15" w:rsidP="00ED7A15">
      <w:pPr>
        <w:jc w:val="both"/>
        <w:rPr>
          <w:sz w:val="28"/>
          <w:szCs w:val="28"/>
        </w:rPr>
      </w:pPr>
      <w:r w:rsidRPr="00ED7A15">
        <w:rPr>
          <w:sz w:val="28"/>
          <w:szCs w:val="28"/>
        </w:rPr>
        <w:t xml:space="preserve">This initiative goes beyond transportation; it directly enhances school attendance, encourages better academic performance, and motivates parents to prioritize their children's education. By reducing the challenges of distance, we are not just providing a means to attend school, but we are also empowering an entire generation, helping them pursue a brighter future. </w:t>
      </w:r>
    </w:p>
    <w:p w:rsidR="00ED7A15" w:rsidRDefault="00ED7A15" w:rsidP="00ED7A15">
      <w:pPr>
        <w:jc w:val="both"/>
        <w:rPr>
          <w:sz w:val="28"/>
          <w:szCs w:val="28"/>
        </w:rPr>
      </w:pPr>
    </w:p>
    <w:p w:rsidR="00ED7A15" w:rsidRPr="00ED7A15" w:rsidRDefault="00ED7A15" w:rsidP="00ED7A15">
      <w:pPr>
        <w:jc w:val="both"/>
        <w:rPr>
          <w:sz w:val="28"/>
          <w:szCs w:val="28"/>
        </w:rPr>
      </w:pPr>
      <w:r w:rsidRPr="00ED7A15">
        <w:rPr>
          <w:sz w:val="28"/>
          <w:szCs w:val="28"/>
        </w:rPr>
        <w:t xml:space="preserve">Through this support, Avaada Foundation continues to invest in sustainable education, especially in underserved regions, ensuring that no child </w:t>
      </w:r>
      <w:proofErr w:type="gramStart"/>
      <w:r w:rsidRPr="00ED7A15">
        <w:rPr>
          <w:sz w:val="28"/>
          <w:szCs w:val="28"/>
        </w:rPr>
        <w:t>is left behind</w:t>
      </w:r>
      <w:proofErr w:type="gramEnd"/>
      <w:r w:rsidRPr="00ED7A15">
        <w:rPr>
          <w:sz w:val="28"/>
          <w:szCs w:val="28"/>
        </w:rPr>
        <w:t>.</w:t>
      </w:r>
      <w:bookmarkStart w:id="0" w:name="_GoBack"/>
      <w:bookmarkEnd w:id="0"/>
    </w:p>
    <w:sectPr w:rsidR="00ED7A15" w:rsidRPr="00ED7A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0DE"/>
    <w:rsid w:val="00174FDE"/>
    <w:rsid w:val="00403684"/>
    <w:rsid w:val="00900339"/>
    <w:rsid w:val="00B460DE"/>
    <w:rsid w:val="00ED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AC1F4"/>
  <w15:chartTrackingRefBased/>
  <w15:docId w15:val="{40E664A3-FA44-449A-8D83-89595CAF0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00339"/>
    <w:pPr>
      <w:spacing w:after="0" w:line="240" w:lineRule="auto"/>
    </w:pPr>
    <w:rPr>
      <w:rFonts w:ascii="Calibri" w:hAnsi="Calibri" w:cs="Arial"/>
      <w:sz w:val="20"/>
      <w:szCs w:val="2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Avaada</dc:creator>
  <cp:keywords/>
  <dc:description/>
  <cp:lastModifiedBy>Avaada</cp:lastModifiedBy>
  <cp:revision>2</cp:revision>
  <dcterms:created xsi:type="dcterms:W3CDTF">2024-12-09T08:23:00Z</dcterms:created>
  <dcterms:modified xsi:type="dcterms:W3CDTF">2024-12-09T08:24:00Z</dcterms:modified>
</cp:coreProperties>
</file>